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8A6121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8A6121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DC6232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Překážky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DC6232">
      <w:pPr>
        <w:rPr>
          <w:sz w:val="28"/>
          <w:szCs w:val="28"/>
        </w:rPr>
      </w:pPr>
      <w:r>
        <w:rPr>
          <w:sz w:val="28"/>
          <w:szCs w:val="28"/>
        </w:rPr>
        <w:t>Setkali jste se někdy se situací, kterou jsem popisovala jako štěstí začátečníka?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475296" w:rsidRDefault="00DC6232">
      <w:pPr>
        <w:rPr>
          <w:sz w:val="28"/>
          <w:szCs w:val="28"/>
        </w:rPr>
      </w:pPr>
      <w:r>
        <w:rPr>
          <w:sz w:val="28"/>
          <w:szCs w:val="28"/>
        </w:rPr>
        <w:t>Setkali jste se někdy se situací, kdy vás „vesmír“</w:t>
      </w:r>
      <w:r w:rsidR="00BB64DB">
        <w:rPr>
          <w:sz w:val="28"/>
          <w:szCs w:val="28"/>
        </w:rPr>
        <w:t xml:space="preserve"> zkoušel? Jak jste se u toho cít</w:t>
      </w:r>
      <w:r>
        <w:rPr>
          <w:sz w:val="28"/>
          <w:szCs w:val="28"/>
        </w:rPr>
        <w:t>ili a přistupovali k tomu?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DC6232">
      <w:pPr>
        <w:rPr>
          <w:sz w:val="28"/>
          <w:szCs w:val="28"/>
        </w:rPr>
      </w:pPr>
      <w:r>
        <w:rPr>
          <w:sz w:val="28"/>
          <w:szCs w:val="28"/>
        </w:rPr>
        <w:t>Když už o tomto principu víte, je snazší přijímat výzvy?</w:t>
      </w:r>
    </w:p>
    <w:p w:rsidR="00475296" w:rsidRDefault="00475296">
      <w:pPr>
        <w:rPr>
          <w:sz w:val="28"/>
          <w:szCs w:val="28"/>
        </w:rPr>
      </w:pPr>
    </w:p>
    <w:p w:rsidR="00475296" w:rsidRDefault="00DC6232">
      <w:pPr>
        <w:rPr>
          <w:sz w:val="28"/>
          <w:szCs w:val="28"/>
        </w:rPr>
      </w:pPr>
      <w:r>
        <w:rPr>
          <w:sz w:val="28"/>
          <w:szCs w:val="28"/>
        </w:rPr>
        <w:t>Pokud jste nyní v situaci, která se vám úplně nelíbí, proč to tak může být?</w:t>
      </w:r>
    </w:p>
    <w:p w:rsidR="00475296" w:rsidRDefault="00BC195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257175</wp:posOffset>
            </wp:positionV>
            <wp:extent cx="662305" cy="8153400"/>
            <wp:effectExtent l="3771900" t="0" r="3738245" b="0"/>
            <wp:wrapNone/>
            <wp:docPr id="5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66230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296" w:rsidRDefault="00475296">
      <w:pPr>
        <w:rPr>
          <w:sz w:val="28"/>
          <w:szCs w:val="28"/>
        </w:rPr>
      </w:pPr>
    </w:p>
    <w:p w:rsidR="00D750A9" w:rsidRDefault="00DC6232">
      <w:pPr>
        <w:rPr>
          <w:sz w:val="28"/>
          <w:szCs w:val="28"/>
        </w:rPr>
      </w:pPr>
      <w:r>
        <w:rPr>
          <w:sz w:val="28"/>
          <w:szCs w:val="28"/>
        </w:rPr>
        <w:t>Co můžete pro změnu situace udělat TEĎ HNED?</w:t>
      </w:r>
    </w:p>
    <w:p w:rsidR="00D750A9" w:rsidRDefault="00D750A9">
      <w:pPr>
        <w:rPr>
          <w:sz w:val="28"/>
          <w:szCs w:val="28"/>
        </w:rPr>
      </w:pPr>
    </w:p>
    <w:p w:rsidR="00D750A9" w:rsidRDefault="00DC6232">
      <w:pPr>
        <w:rPr>
          <w:sz w:val="28"/>
          <w:szCs w:val="28"/>
        </w:rPr>
      </w:pPr>
      <w:r>
        <w:rPr>
          <w:sz w:val="28"/>
          <w:szCs w:val="28"/>
        </w:rPr>
        <w:t xml:space="preserve">Jaké další kroky můžete pro změnu udělat? Sepište si je pod sebe. (Do listu si připisujte další a další. Když do mozku zadáte program, bude hledat řešení </w:t>
      </w:r>
      <w:r w:rsidRPr="00DC6232">
        <w:rPr>
          <w:sz w:val="28"/>
          <w:szCs w:val="28"/>
        </w:rPr>
        <w:sym w:font="Wingdings" w:char="F04A"/>
      </w:r>
      <w:r>
        <w:rPr>
          <w:sz w:val="28"/>
          <w:szCs w:val="28"/>
        </w:rPr>
        <w:t>)</w:t>
      </w:r>
    </w:p>
    <w:p w:rsidR="00475296" w:rsidRDefault="00475296">
      <w:pPr>
        <w:rPr>
          <w:sz w:val="28"/>
          <w:szCs w:val="28"/>
        </w:rPr>
      </w:pPr>
    </w:p>
    <w:p w:rsidR="00DC6232" w:rsidRDefault="00DC6232">
      <w:pPr>
        <w:rPr>
          <w:sz w:val="28"/>
          <w:szCs w:val="28"/>
        </w:rPr>
      </w:pPr>
    </w:p>
    <w:p w:rsidR="00E23EA6" w:rsidRDefault="00E23EA6">
      <w:pPr>
        <w:rPr>
          <w:sz w:val="28"/>
          <w:szCs w:val="28"/>
        </w:rPr>
      </w:pPr>
    </w:p>
    <w:p w:rsidR="00DC6232" w:rsidRDefault="00DC6232">
      <w:pPr>
        <w:rPr>
          <w:sz w:val="28"/>
          <w:szCs w:val="28"/>
        </w:rPr>
      </w:pPr>
    </w:p>
    <w:p w:rsidR="00475296" w:rsidRDefault="008A6121">
      <w:pPr>
        <w:rPr>
          <w:sz w:val="28"/>
          <w:szCs w:val="28"/>
        </w:rPr>
      </w:pPr>
      <w:r w:rsidRPr="008A6121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DC6232" w:rsidP="00BC1958">
      <w:pPr>
        <w:rPr>
          <w:sz w:val="20"/>
          <w:szCs w:val="20"/>
        </w:rPr>
      </w:pPr>
      <w:r>
        <w:rPr>
          <w:sz w:val="20"/>
          <w:szCs w:val="20"/>
        </w:rPr>
        <w:t>©2018</w:t>
      </w:r>
      <w:r w:rsidR="00BC1958">
        <w:rPr>
          <w:sz w:val="20"/>
          <w:szCs w:val="20"/>
        </w:rPr>
        <w:t>, Erika Čákorová</w:t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500"/>
    <w:rsid w:val="002E7624"/>
    <w:rsid w:val="003C2942"/>
    <w:rsid w:val="00475296"/>
    <w:rsid w:val="004A0351"/>
    <w:rsid w:val="00862C5F"/>
    <w:rsid w:val="00893CF1"/>
    <w:rsid w:val="008A6121"/>
    <w:rsid w:val="00BB64DB"/>
    <w:rsid w:val="00BC1958"/>
    <w:rsid w:val="00C066B3"/>
    <w:rsid w:val="00D750A9"/>
    <w:rsid w:val="00D84F12"/>
    <w:rsid w:val="00DC6232"/>
    <w:rsid w:val="00DE6AD9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5</cp:revision>
  <cp:lastPrinted>2018-01-15T13:28:00Z</cp:lastPrinted>
  <dcterms:created xsi:type="dcterms:W3CDTF">2018-01-15T12:52:00Z</dcterms:created>
  <dcterms:modified xsi:type="dcterms:W3CDTF">2018-01-15T13:29:00Z</dcterms:modified>
</cp:coreProperties>
</file>